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091338">
        <w:rPr>
          <w:szCs w:val="28"/>
        </w:rPr>
        <w:t>30</w:t>
      </w:r>
      <w:r w:rsidRPr="00F8683D">
        <w:rPr>
          <w:szCs w:val="28"/>
        </w:rPr>
        <w:t xml:space="preserve">» </w:t>
      </w:r>
      <w:r w:rsidR="001D0727">
        <w:rPr>
          <w:szCs w:val="28"/>
        </w:rPr>
        <w:t>марта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6D2C31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091338">
        <w:rPr>
          <w:szCs w:val="28"/>
        </w:rPr>
        <w:t>197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1D0727">
        <w:rPr>
          <w:rFonts w:ascii="Times New Roman" w:hAnsi="Times New Roman" w:cs="Times New Roman"/>
          <w:sz w:val="28"/>
          <w:szCs w:val="28"/>
        </w:rPr>
        <w:t>ул. Метелицы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1D0727">
        <w:rPr>
          <w:rFonts w:ascii="Times New Roman" w:hAnsi="Times New Roman" w:cs="Times New Roman"/>
          <w:sz w:val="28"/>
          <w:szCs w:val="28"/>
        </w:rPr>
        <w:t>54/1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земельных участков от 21.02.2020г.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1D0727">
        <w:rPr>
          <w:rFonts w:ascii="Times New Roman" w:hAnsi="Times New Roman" w:cs="Times New Roman"/>
          <w:b w:val="0"/>
          <w:sz w:val="28"/>
          <w:szCs w:val="28"/>
        </w:rPr>
        <w:t>ул. Метелицы</w:t>
      </w:r>
      <w:r w:rsidR="009141F9" w:rsidRPr="009141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D0727">
        <w:rPr>
          <w:rFonts w:ascii="Times New Roman" w:hAnsi="Times New Roman" w:cs="Times New Roman"/>
          <w:b w:val="0"/>
          <w:sz w:val="28"/>
          <w:szCs w:val="28"/>
        </w:rPr>
        <w:t>54/1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D0727">
        <w:rPr>
          <w:rFonts w:ascii="Times New Roman" w:hAnsi="Times New Roman" w:cs="Times New Roman"/>
          <w:b w:val="0"/>
          <w:sz w:val="28"/>
          <w:szCs w:val="28"/>
        </w:rPr>
        <w:t>84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691662" w:rsidRDefault="006D2C31" w:rsidP="006D2C31">
      <w:pPr>
        <w:ind w:left="708"/>
        <w:jc w:val="both"/>
        <w:rPr>
          <w:szCs w:val="28"/>
        </w:rPr>
      </w:pPr>
      <w:r>
        <w:rPr>
          <w:szCs w:val="28"/>
        </w:rPr>
        <w:t xml:space="preserve">2. </w:t>
      </w:r>
      <w:r w:rsidRPr="00691662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его </w:t>
      </w:r>
      <w:r w:rsidRPr="00691662">
        <w:rPr>
          <w:szCs w:val="28"/>
        </w:rPr>
        <w:t>подписания.</w:t>
      </w:r>
    </w:p>
    <w:p w:rsidR="006D2C31" w:rsidRPr="00691662" w:rsidRDefault="006D2C31" w:rsidP="006D2C31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6D2C31">
      <w:pPr>
        <w:jc w:val="both"/>
        <w:rPr>
          <w:szCs w:val="28"/>
        </w:rPr>
      </w:pPr>
    </w:p>
    <w:p w:rsidR="006D2C31" w:rsidRDefault="006D2C31" w:rsidP="006D2C31">
      <w:pPr>
        <w:rPr>
          <w:szCs w:val="28"/>
        </w:rPr>
      </w:pPr>
      <w:r>
        <w:rPr>
          <w:szCs w:val="28"/>
        </w:rPr>
        <w:t>Глава г</w:t>
      </w:r>
      <w:r w:rsidRPr="005B7ED4">
        <w:rPr>
          <w:szCs w:val="28"/>
        </w:rPr>
        <w:t>ородского</w:t>
      </w:r>
      <w:r>
        <w:rPr>
          <w:szCs w:val="28"/>
        </w:rPr>
        <w:t xml:space="preserve"> поселения «Борзинское»</w:t>
      </w:r>
      <w:r w:rsidRPr="005B7ED4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</w:t>
      </w:r>
      <w:r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1338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0727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6E4"/>
    <w:rsid w:val="00926830"/>
    <w:rsid w:val="00931F78"/>
    <w:rsid w:val="009532CA"/>
    <w:rsid w:val="0096506A"/>
    <w:rsid w:val="00965DA2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2019-02-04T00:48:00Z</cp:lastPrinted>
  <dcterms:created xsi:type="dcterms:W3CDTF">2020-03-27T05:51:00Z</dcterms:created>
  <dcterms:modified xsi:type="dcterms:W3CDTF">2020-03-31T08:46:00Z</dcterms:modified>
</cp:coreProperties>
</file>